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A5ECA" w14:textId="77777777" w:rsidR="009B2F21" w:rsidRDefault="00600EF3" w:rsidP="009B2F21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717B5E85" w14:textId="6E93A072" w:rsidR="003F0306" w:rsidRPr="003F0306" w:rsidRDefault="003F0306" w:rsidP="003F0306">
      <w:pPr>
        <w:pStyle w:val="DocTitle"/>
        <w:spacing w:after="240" w:line="276" w:lineRule="auto"/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</w:pP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מכרז </w: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 סוג_המכרז  \* 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פומבי</w: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 w:rsidRPr="003F0306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3F0306">
        <w:rPr>
          <w:rFonts w:ascii="David" w:hAnsi="David" w:hint="cs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3F0306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instrText xml:space="preserve">  מזהה_המכרז  \* </w:instrText>
      </w:r>
      <w:r w:rsidRPr="003F0306">
        <w:rPr>
          <w:rFonts w:ascii="David" w:hAnsi="David" w:hint="cs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53-2024</w: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 w:rsidRPr="003F0306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- </w: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 נושא_המכרז  \* 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אספקת שירותי תמיכה במערכות מבוססות טכנולוגית מג'יק</w:t>
      </w:r>
      <w:r w:rsidRPr="003F030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 w:rsidRPr="003F0306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עבור משרד המשפטים</w:t>
      </w:r>
    </w:p>
    <w:p w14:paraId="587CC4CD" w14:textId="77777777" w:rsidR="003F0306" w:rsidRDefault="003F0306" w:rsidP="003F0306">
      <w:pPr>
        <w:pStyle w:val="Para0"/>
        <w:rPr>
          <w:rtl/>
        </w:rPr>
      </w:pPr>
      <w:r>
        <w:rPr>
          <w:rFonts w:hint="cs"/>
          <w:rtl/>
        </w:rPr>
        <w:t>אגף טכנולוגיות דיגיטליות ומידע ב</w:t>
      </w:r>
      <w:r>
        <w:rPr>
          <w:rtl/>
        </w:rPr>
        <w:t>משרד המשפטים</w:t>
      </w:r>
      <w:r>
        <w:rPr>
          <w:rFonts w:hint="cs"/>
          <w:rtl/>
        </w:rPr>
        <w:t xml:space="preserve"> מתחזק כ- 26 מערכות </w:t>
      </w:r>
      <w:proofErr w:type="spellStart"/>
      <w:r>
        <w:rPr>
          <w:rFonts w:hint="cs"/>
          <w:rtl/>
        </w:rPr>
        <w:t>וקומפוננטות</w:t>
      </w:r>
      <w:proofErr w:type="spellEnd"/>
      <w:r>
        <w:rPr>
          <w:rFonts w:hint="cs"/>
          <w:rtl/>
        </w:rPr>
        <w:t xml:space="preserve"> בטכנולוגיית </w:t>
      </w:r>
      <w:r>
        <w:rPr>
          <w:rFonts w:hint="cs"/>
        </w:rPr>
        <w:t>Magic</w:t>
      </w:r>
      <w:r>
        <w:rPr>
          <w:rFonts w:hint="cs"/>
          <w:rtl/>
        </w:rPr>
        <w:t xml:space="preserve">. המערכות הינן בגדלים והיקפים שונים, במנעד קריטיות תפעולית משתנה ומשרתות מגוון יחידות </w:t>
      </w:r>
      <w:proofErr w:type="spellStart"/>
      <w:r>
        <w:rPr>
          <w:rFonts w:hint="cs"/>
          <w:rtl/>
        </w:rPr>
        <w:t>עיסקיות</w:t>
      </w:r>
      <w:proofErr w:type="spellEnd"/>
      <w:r>
        <w:rPr>
          <w:rFonts w:hint="cs"/>
          <w:rtl/>
        </w:rPr>
        <w:t xml:space="preserve"> במשרד</w:t>
      </w:r>
      <w:r>
        <w:rPr>
          <w:rtl/>
        </w:rPr>
        <w:t>.</w:t>
      </w:r>
    </w:p>
    <w:p w14:paraId="4596D0A7" w14:textId="576BBBCA" w:rsidR="003F0306" w:rsidRDefault="003F0306" w:rsidP="003F0306">
      <w:pPr>
        <w:pStyle w:val="Para0"/>
        <w:rPr>
          <w:rtl/>
        </w:rPr>
      </w:pPr>
      <w:r>
        <w:rPr>
          <w:rFonts w:hint="cs"/>
          <w:rtl/>
        </w:rPr>
        <w:t xml:space="preserve">מטרת המכרז היא בחירת של עד 2 </w:t>
      </w:r>
      <w:r w:rsidRPr="003D3E5C">
        <w:rPr>
          <w:rFonts w:hint="cs"/>
          <w:rtl/>
        </w:rPr>
        <w:t xml:space="preserve">זוכים, ככל ויהיו, העוסקים באספקת שירותי תמיכה עבור מערכות מידע מבוססות טכנולוגיית </w:t>
      </w:r>
      <w:r w:rsidRPr="003D3E5C">
        <w:rPr>
          <w:rFonts w:hint="cs"/>
        </w:rPr>
        <w:t>Magic</w:t>
      </w:r>
      <w:r w:rsidRPr="003D3E5C">
        <w:rPr>
          <w:rFonts w:hint="cs"/>
          <w:rtl/>
        </w:rPr>
        <w:t>. ה</w:t>
      </w:r>
      <w:r w:rsidRPr="003D3E5C">
        <w:rPr>
          <w:rtl/>
        </w:rPr>
        <w:t>שירותי</w:t>
      </w:r>
      <w:r w:rsidRPr="003D3E5C">
        <w:rPr>
          <w:rFonts w:hint="cs"/>
          <w:rtl/>
        </w:rPr>
        <w:t>ם</w:t>
      </w:r>
      <w:r w:rsidRPr="003D3E5C">
        <w:rPr>
          <w:rtl/>
        </w:rPr>
        <w:t xml:space="preserve"> </w:t>
      </w:r>
      <w:r w:rsidRPr="003D3E5C">
        <w:rPr>
          <w:rFonts w:hint="cs"/>
          <w:rtl/>
        </w:rPr>
        <w:t xml:space="preserve">המבוקשים יסופקו במתכונת של תפוקות /חבילות עבודה ויכללו שירותי תמיכה מסוג </w:t>
      </w:r>
      <w:r w:rsidRPr="003D3E5C">
        <w:t>On-Going-Support</w:t>
      </w:r>
      <w:r w:rsidRPr="003D3E5C">
        <w:rPr>
          <w:rFonts w:hint="cs"/>
          <w:rtl/>
        </w:rPr>
        <w:t xml:space="preserve"> (</w:t>
      </w:r>
      <w:r w:rsidRPr="003D3E5C">
        <w:rPr>
          <w:rFonts w:hint="cs"/>
        </w:rPr>
        <w:t>OGS</w:t>
      </w:r>
      <w:r w:rsidRPr="003D3E5C">
        <w:rPr>
          <w:rFonts w:hint="cs"/>
          <w:rtl/>
        </w:rPr>
        <w:t xml:space="preserve">) שמשמעותם תמיכה שוטפת ואבטחת פעילות היישומים/מערכות, הכוללים פתרונות לבעיות ותקלות, ביצוע </w:t>
      </w:r>
      <w:proofErr w:type="spellStart"/>
      <w:r w:rsidRPr="003D3E5C">
        <w:rPr>
          <w:rFonts w:hint="cs"/>
          <w:rtl/>
        </w:rPr>
        <w:t>שו"שים</w:t>
      </w:r>
      <w:proofErr w:type="spellEnd"/>
      <w:r w:rsidRPr="003D3E5C">
        <w:rPr>
          <w:rFonts w:hint="cs"/>
          <w:rtl/>
        </w:rPr>
        <w:t xml:space="preserve"> ואספקת שירותי מומחה עבור מערכות מידע</w:t>
      </w:r>
      <w:r w:rsidRPr="003D3E5C">
        <w:rPr>
          <w:rtl/>
        </w:rPr>
        <w:t xml:space="preserve"> </w:t>
      </w:r>
      <w:r w:rsidRPr="003D3E5C">
        <w:rPr>
          <w:rFonts w:hint="cs"/>
          <w:rtl/>
        </w:rPr>
        <w:t xml:space="preserve">מבוססות טכנולוגיית </w:t>
      </w:r>
      <w:r w:rsidRPr="003D3E5C">
        <w:rPr>
          <w:rFonts w:hint="cs"/>
        </w:rPr>
        <w:t>Magic</w:t>
      </w:r>
      <w:r w:rsidRPr="003D3E5C">
        <w:rPr>
          <w:rFonts w:hint="cs"/>
          <w:rtl/>
        </w:rPr>
        <w:t>,  והכל בהתאם</w:t>
      </w:r>
      <w:r>
        <w:rPr>
          <w:rFonts w:hint="cs"/>
          <w:rtl/>
        </w:rPr>
        <w:t xml:space="preserve"> לדרישות המשרד. </w:t>
      </w:r>
      <w:r w:rsidRPr="00954ED0">
        <w:rPr>
          <w:rFonts w:hint="cs"/>
          <w:rtl/>
        </w:rPr>
        <w:t>כמפורט בסעיף 2.4</w:t>
      </w:r>
      <w:r>
        <w:rPr>
          <w:rFonts w:hint="cs"/>
          <w:rtl/>
        </w:rPr>
        <w:t xml:space="preserve"> למסמכי המכרז.</w:t>
      </w:r>
    </w:p>
    <w:p w14:paraId="3FA94520" w14:textId="77777777" w:rsidR="003D48F4" w:rsidRDefault="003D48F4" w:rsidP="009C5F51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14:paraId="26D0565D" w14:textId="1CD4725E" w:rsidR="00BC0D27" w:rsidRPr="00BA32B3" w:rsidRDefault="00600EF3" w:rsidP="009C5F51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A32B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39488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23</w:t>
      </w:r>
      <w:r w:rsidR="003D48F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.09.2024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14:paraId="218E042E" w14:textId="77777777" w:rsidR="002869BE" w:rsidRPr="00A969C9" w:rsidRDefault="00600EF3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60431CBF" w14:textId="77777777" w:rsidR="002869BE" w:rsidRDefault="00600EF3" w:rsidP="005C027A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14:paraId="09B2A288" w14:textId="77777777" w:rsidR="00F84DCD" w:rsidRDefault="00600EF3" w:rsidP="005C02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14:paraId="2511F866" w14:textId="77777777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3D733559" w14:textId="387C1B8B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 xml:space="preserve">הכניסה לעמוד הגשת ההצעות היא באמצעות </w:t>
      </w:r>
      <w:r w:rsidR="003D48F4">
        <w:rPr>
          <w:rFonts w:ascii="David" w:hAnsi="David" w:cs="David" w:hint="cs"/>
          <w:sz w:val="24"/>
          <w:szCs w:val="24"/>
          <w:rtl/>
        </w:rPr>
        <w:t>אתר מנהל הרכש</w:t>
      </w:r>
      <w:r w:rsidRPr="00F84DCD">
        <w:rPr>
          <w:rFonts w:ascii="David" w:hAnsi="David" w:cs="David"/>
          <w:sz w:val="24"/>
          <w:szCs w:val="24"/>
          <w:rtl/>
        </w:rPr>
        <w:t>:</w:t>
      </w:r>
    </w:p>
    <w:p w14:paraId="0C39813C" w14:textId="0156B683" w:rsidR="003D48F4" w:rsidRPr="003D48F4" w:rsidRDefault="006148BC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="003D48F4" w:rsidRPr="003D48F4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3D48F4" w:rsidRPr="003D48F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31493FC4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62201B11" w14:textId="6BDEDAAA" w:rsidR="00D20E3D" w:rsidRPr="00416297" w:rsidRDefault="00600EF3" w:rsidP="002A2BA9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</w:t>
      </w:r>
      <w:r w:rsidR="002A2BA9">
        <w:rPr>
          <w:rFonts w:ascii="David" w:hAnsi="David" w:cs="David" w:hint="cs"/>
          <w:sz w:val="24"/>
          <w:szCs w:val="24"/>
          <w:rtl/>
        </w:rPr>
        <w:t xml:space="preserve">של </w:t>
      </w:r>
      <w:r w:rsidRPr="00416297">
        <w:rPr>
          <w:rFonts w:ascii="David" w:hAnsi="David" w:cs="David"/>
          <w:sz w:val="24"/>
          <w:szCs w:val="24"/>
          <w:rtl/>
        </w:rPr>
        <w:t xml:space="preserve">עד </w:t>
      </w:r>
      <w:r w:rsidR="00394886">
        <w:rPr>
          <w:rFonts w:ascii="David" w:hAnsi="David" w:cs="David" w:hint="cs"/>
          <w:sz w:val="24"/>
          <w:szCs w:val="24"/>
          <w:rtl/>
        </w:rPr>
        <w:t>72</w:t>
      </w:r>
      <w:r w:rsidRPr="00416297">
        <w:rPr>
          <w:rFonts w:ascii="David" w:hAnsi="David" w:cs="David"/>
          <w:sz w:val="24"/>
          <w:szCs w:val="24"/>
          <w:rtl/>
        </w:rPr>
        <w:t xml:space="preserve"> חודש</w:t>
      </w:r>
      <w:r w:rsidR="002A2BA9">
        <w:rPr>
          <w:rFonts w:ascii="David" w:hAnsi="David" w:cs="David"/>
          <w:sz w:val="24"/>
          <w:szCs w:val="24"/>
          <w:rtl/>
        </w:rPr>
        <w:t>ים נוספים, עד 12 חודשים בכל פעם</w:t>
      </w:r>
      <w:r w:rsidR="002A2BA9">
        <w:rPr>
          <w:rFonts w:ascii="David" w:hAnsi="David" w:cs="David" w:hint="cs"/>
          <w:sz w:val="24"/>
          <w:szCs w:val="24"/>
          <w:rtl/>
        </w:rPr>
        <w:t>.</w:t>
      </w:r>
    </w:p>
    <w:p w14:paraId="04BB455A" w14:textId="77777777" w:rsidR="002A2BA9" w:rsidRPr="002A2BA9" w:rsidRDefault="00600EF3" w:rsidP="002A2BA9">
      <w:pPr>
        <w:pStyle w:val="a4"/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</w:t>
      </w:r>
      <w:r w:rsidR="00F61119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מנהליים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– לנוסח המלא והמחייב של תנאי הסף יש לעיין במסמכי המכרז. </w:t>
      </w:r>
      <w:bookmarkStart w:id="0" w:name="_Toc150428924"/>
      <w:bookmarkStart w:id="1" w:name="_Ref499035649"/>
      <w:bookmarkStart w:id="2" w:name="_Ref515986969"/>
      <w:bookmarkStart w:id="3" w:name="_Ref321923051"/>
      <w:bookmarkStart w:id="4" w:name="_Ref321923070"/>
    </w:p>
    <w:bookmarkEnd w:id="0"/>
    <w:p w14:paraId="1F604FEF" w14:textId="77777777" w:rsidR="00C42C59" w:rsidRPr="007E4864" w:rsidRDefault="007B7090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r>
        <w:rPr>
          <w:rFonts w:ascii="David" w:hAnsi="David" w:cs="David" w:hint="cs"/>
          <w:color w:val="000000"/>
          <w:sz w:val="24"/>
          <w:szCs w:val="24"/>
          <w:rtl/>
        </w:rPr>
        <w:t xml:space="preserve">הסכם </w:t>
      </w:r>
      <w:r w:rsidR="00600EF3" w:rsidRPr="007E4864">
        <w:rPr>
          <w:rFonts w:ascii="David" w:hAnsi="David" w:cs="David" w:hint="cs"/>
          <w:color w:val="000000"/>
          <w:sz w:val="24"/>
          <w:szCs w:val="24"/>
          <w:rtl/>
        </w:rPr>
        <w:t>התקשרות</w:t>
      </w:r>
      <w:r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bookmarkEnd w:id="1"/>
    <w:bookmarkEnd w:id="2"/>
    <w:p w14:paraId="4CE74D2E" w14:textId="77777777" w:rsidR="00B708E7" w:rsidRPr="007E4864" w:rsidRDefault="00600EF3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Start w:id="5" w:name="_Ref492563724"/>
      <w:bookmarkStart w:id="6" w:name="_Toc121910931"/>
      <w:bookmarkEnd w:id="3"/>
      <w:bookmarkEnd w:id="4"/>
    </w:p>
    <w:p w14:paraId="6088B0E1" w14:textId="77777777" w:rsidR="00B708E7" w:rsidRDefault="00B708E7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 w:hint="cs"/>
          <w:color w:val="000000"/>
          <w:sz w:val="24"/>
          <w:szCs w:val="24"/>
          <w:rtl/>
        </w:rPr>
        <w:t>המצאת תעודת רישום תאגיד</w:t>
      </w:r>
      <w:bookmarkEnd w:id="5"/>
      <w:bookmarkEnd w:id="6"/>
      <w:r w:rsidR="007B7090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76F69967" w14:textId="77777777" w:rsidR="007B7090" w:rsidRPr="007E4864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7" w:name="_Ref476756366"/>
      <w:bookmarkStart w:id="8" w:name="_Toc60140036"/>
      <w:r w:rsidRPr="007E4864">
        <w:rPr>
          <w:rFonts w:ascii="David" w:hAnsi="David" w:cs="David" w:hint="cs"/>
          <w:color w:val="000000"/>
          <w:sz w:val="24"/>
          <w:szCs w:val="24"/>
          <w:rtl/>
        </w:rPr>
        <w:t xml:space="preserve">הצהרה על </w:t>
      </w:r>
      <w:r w:rsidRPr="007E4864">
        <w:rPr>
          <w:rFonts w:ascii="David" w:hAnsi="David" w:cs="David"/>
          <w:color w:val="000000"/>
          <w:sz w:val="24"/>
          <w:szCs w:val="24"/>
          <w:rtl/>
        </w:rPr>
        <w:t>היעדר הרשעות בגין העסקת עובדים זרים ושכר מינימום</w:t>
      </w:r>
      <w:bookmarkEnd w:id="7"/>
      <w:bookmarkEnd w:id="8"/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6D67F34F" w14:textId="77777777" w:rsidR="0046100D" w:rsidRDefault="007B7090" w:rsidP="0046100D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bookmarkStart w:id="9" w:name="_Ref343420212"/>
      <w:r w:rsidRPr="007E4864">
        <w:rPr>
          <w:rFonts w:ascii="David" w:hAnsi="David" w:cs="David" w:hint="cs"/>
          <w:color w:val="000000"/>
          <w:sz w:val="24"/>
          <w:szCs w:val="24"/>
          <w:rtl/>
        </w:rPr>
        <w:t>הצהרה בדבר עמידה בחוק שוויון זכויות לאנשים עם מוגבלות.</w:t>
      </w:r>
      <w:bookmarkEnd w:id="9"/>
    </w:p>
    <w:p w14:paraId="47EE174F" w14:textId="77777777" w:rsidR="007B7090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תצהיר בדבר התחייבות מציעים במכרז (הצהרה כללית)</w:t>
      </w:r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1401040C" w14:textId="77777777" w:rsidR="0090611A" w:rsidRPr="0090611A" w:rsidRDefault="004533E0" w:rsidP="0090611A">
      <w:pPr>
        <w:pStyle w:val="a4"/>
        <w:numPr>
          <w:ilvl w:val="0"/>
          <w:numId w:val="1"/>
        </w:num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תנאי סף מקצועיים מופיעים במסמכי המכרז. </w:t>
      </w:r>
      <w:r w:rsidR="0090611A" w:rsidRPr="0090611A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 </w:t>
      </w:r>
    </w:p>
    <w:p w14:paraId="06050BBE" w14:textId="77777777" w:rsidR="0098136A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0AA0212A" w14:textId="77777777" w:rsidR="002869BE" w:rsidRDefault="00600EF3" w:rsidP="005C027A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3C24F105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03F1F76" w14:textId="77777777" w:rsidR="002869BE" w:rsidRPr="00A969C9" w:rsidRDefault="00600EF3" w:rsidP="005C027A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 w:rsidR="00A80301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0A6D91E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5BE4396D" w14:textId="77777777" w:rsidR="00E76286" w:rsidRDefault="00600EF3" w:rsidP="005C027A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5D7BE928" w14:textId="213368D3" w:rsidR="00974EE3" w:rsidRPr="00CA460E" w:rsidRDefault="0047486B" w:rsidP="007B7090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Pr="002F2013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https://www.gov.il/he/Departments/publications/Call_for_bids/tender-53-24</w:t>
        </w:r>
      </w:hyperlink>
    </w:p>
    <w:p w14:paraId="75AC8635" w14:textId="0D4D50EE" w:rsidR="002869BE" w:rsidRPr="00A969C9" w:rsidRDefault="00600EF3" w:rsidP="0046100D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47486B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12/08/2024</w:t>
      </w:r>
      <w:r w:rsidR="0046100D"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14:paraId="76A5A7EC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4C27EE90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2F7DE75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A1E07AB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1D190ACF" w14:textId="77777777" w:rsidR="002869BE" w:rsidRPr="00A969C9" w:rsidRDefault="00600EF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" w15:restartNumberingAfterBreak="0">
    <w:nsid w:val="2D240C07"/>
    <w:multiLevelType w:val="hybridMultilevel"/>
    <w:tmpl w:val="11C291B8"/>
    <w:lvl w:ilvl="0" w:tplc="4866D4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46E239C" w:tentative="1">
      <w:start w:val="1"/>
      <w:numFmt w:val="lowerLetter"/>
      <w:lvlText w:val="%2."/>
      <w:lvlJc w:val="left"/>
      <w:pPr>
        <w:ind w:left="1440" w:hanging="360"/>
      </w:pPr>
    </w:lvl>
    <w:lvl w:ilvl="2" w:tplc="97925598">
      <w:start w:val="1"/>
      <w:numFmt w:val="lowerRoman"/>
      <w:lvlText w:val="%3."/>
      <w:lvlJc w:val="right"/>
      <w:pPr>
        <w:ind w:left="2160" w:hanging="180"/>
      </w:pPr>
    </w:lvl>
    <w:lvl w:ilvl="3" w:tplc="04966464">
      <w:start w:val="1"/>
      <w:numFmt w:val="decimal"/>
      <w:lvlText w:val="%4."/>
      <w:lvlJc w:val="left"/>
      <w:pPr>
        <w:ind w:left="2880" w:hanging="360"/>
      </w:pPr>
    </w:lvl>
    <w:lvl w:ilvl="4" w:tplc="C9C06A00" w:tentative="1">
      <w:start w:val="1"/>
      <w:numFmt w:val="lowerLetter"/>
      <w:lvlText w:val="%5."/>
      <w:lvlJc w:val="left"/>
      <w:pPr>
        <w:ind w:left="3600" w:hanging="360"/>
      </w:pPr>
    </w:lvl>
    <w:lvl w:ilvl="5" w:tplc="F64A0494" w:tentative="1">
      <w:start w:val="1"/>
      <w:numFmt w:val="lowerRoman"/>
      <w:lvlText w:val="%6."/>
      <w:lvlJc w:val="right"/>
      <w:pPr>
        <w:ind w:left="4320" w:hanging="180"/>
      </w:pPr>
    </w:lvl>
    <w:lvl w:ilvl="6" w:tplc="1ECE0894" w:tentative="1">
      <w:start w:val="1"/>
      <w:numFmt w:val="decimal"/>
      <w:lvlText w:val="%7."/>
      <w:lvlJc w:val="left"/>
      <w:pPr>
        <w:ind w:left="5040" w:hanging="360"/>
      </w:pPr>
    </w:lvl>
    <w:lvl w:ilvl="7" w:tplc="607626E6" w:tentative="1">
      <w:start w:val="1"/>
      <w:numFmt w:val="lowerLetter"/>
      <w:lvlText w:val="%8."/>
      <w:lvlJc w:val="left"/>
      <w:pPr>
        <w:ind w:left="5760" w:hanging="360"/>
      </w:pPr>
    </w:lvl>
    <w:lvl w:ilvl="8" w:tplc="CD105C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E06E876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79E60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4B6E2E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1548994">
      <w:start w:val="1"/>
      <w:numFmt w:val="decimal"/>
      <w:lvlText w:val="%4."/>
      <w:lvlJc w:val="left"/>
      <w:pPr>
        <w:ind w:left="2520" w:hanging="360"/>
      </w:pPr>
    </w:lvl>
    <w:lvl w:ilvl="4" w:tplc="9864E1E2">
      <w:start w:val="1"/>
      <w:numFmt w:val="hebrew1"/>
      <w:lvlText w:val="%5."/>
      <w:lvlJc w:val="center"/>
      <w:pPr>
        <w:ind w:left="3240" w:hanging="360"/>
      </w:pPr>
    </w:lvl>
    <w:lvl w:ilvl="5" w:tplc="41C80DE2" w:tentative="1">
      <w:start w:val="1"/>
      <w:numFmt w:val="lowerRoman"/>
      <w:lvlText w:val="%6."/>
      <w:lvlJc w:val="right"/>
      <w:pPr>
        <w:ind w:left="3960" w:hanging="180"/>
      </w:pPr>
    </w:lvl>
    <w:lvl w:ilvl="6" w:tplc="EC7CDA5C" w:tentative="1">
      <w:start w:val="1"/>
      <w:numFmt w:val="decimal"/>
      <w:lvlText w:val="%7."/>
      <w:lvlJc w:val="left"/>
      <w:pPr>
        <w:ind w:left="4680" w:hanging="360"/>
      </w:pPr>
    </w:lvl>
    <w:lvl w:ilvl="7" w:tplc="A31CFDC4" w:tentative="1">
      <w:start w:val="1"/>
      <w:numFmt w:val="lowerLetter"/>
      <w:lvlText w:val="%8."/>
      <w:lvlJc w:val="left"/>
      <w:pPr>
        <w:ind w:left="5400" w:hanging="360"/>
      </w:pPr>
    </w:lvl>
    <w:lvl w:ilvl="8" w:tplc="F0B888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9EC0973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D0223F0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138B9B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1E450E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9E6046C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1002858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B720E3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6E2E4F0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4A74BCB2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1FC87FF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867112" w:tentative="1">
      <w:start w:val="1"/>
      <w:numFmt w:val="lowerLetter"/>
      <w:lvlText w:val="%2."/>
      <w:lvlJc w:val="left"/>
      <w:pPr>
        <w:ind w:left="1440" w:hanging="360"/>
      </w:pPr>
    </w:lvl>
    <w:lvl w:ilvl="2" w:tplc="45B0C6DC" w:tentative="1">
      <w:start w:val="1"/>
      <w:numFmt w:val="lowerRoman"/>
      <w:lvlText w:val="%3."/>
      <w:lvlJc w:val="right"/>
      <w:pPr>
        <w:ind w:left="2160" w:hanging="180"/>
      </w:pPr>
    </w:lvl>
    <w:lvl w:ilvl="3" w:tplc="96B04D8A" w:tentative="1">
      <w:start w:val="1"/>
      <w:numFmt w:val="decimal"/>
      <w:lvlText w:val="%4."/>
      <w:lvlJc w:val="left"/>
      <w:pPr>
        <w:ind w:left="2880" w:hanging="360"/>
      </w:pPr>
    </w:lvl>
    <w:lvl w:ilvl="4" w:tplc="010EB45A" w:tentative="1">
      <w:start w:val="1"/>
      <w:numFmt w:val="lowerLetter"/>
      <w:lvlText w:val="%5."/>
      <w:lvlJc w:val="left"/>
      <w:pPr>
        <w:ind w:left="3600" w:hanging="360"/>
      </w:pPr>
    </w:lvl>
    <w:lvl w:ilvl="5" w:tplc="8926E676" w:tentative="1">
      <w:start w:val="1"/>
      <w:numFmt w:val="lowerRoman"/>
      <w:lvlText w:val="%6."/>
      <w:lvlJc w:val="right"/>
      <w:pPr>
        <w:ind w:left="4320" w:hanging="180"/>
      </w:pPr>
    </w:lvl>
    <w:lvl w:ilvl="6" w:tplc="E3B08D20" w:tentative="1">
      <w:start w:val="1"/>
      <w:numFmt w:val="decimal"/>
      <w:lvlText w:val="%7."/>
      <w:lvlJc w:val="left"/>
      <w:pPr>
        <w:ind w:left="5040" w:hanging="360"/>
      </w:pPr>
    </w:lvl>
    <w:lvl w:ilvl="7" w:tplc="702A8EC8" w:tentative="1">
      <w:start w:val="1"/>
      <w:numFmt w:val="lowerLetter"/>
      <w:lvlText w:val="%8."/>
      <w:lvlJc w:val="left"/>
      <w:pPr>
        <w:ind w:left="5760" w:hanging="360"/>
      </w:pPr>
    </w:lvl>
    <w:lvl w:ilvl="8" w:tplc="FAB47A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7" w15:restartNumberingAfterBreak="0">
    <w:nsid w:val="6F8C1652"/>
    <w:multiLevelType w:val="hybridMultilevel"/>
    <w:tmpl w:val="46767758"/>
    <w:lvl w:ilvl="0" w:tplc="3F4A49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E921216" w:tentative="1">
      <w:start w:val="1"/>
      <w:numFmt w:val="lowerLetter"/>
      <w:lvlText w:val="%2."/>
      <w:lvlJc w:val="left"/>
      <w:pPr>
        <w:ind w:left="1440" w:hanging="360"/>
      </w:pPr>
    </w:lvl>
    <w:lvl w:ilvl="2" w:tplc="5832F19E">
      <w:start w:val="1"/>
      <w:numFmt w:val="lowerRoman"/>
      <w:lvlText w:val="%3."/>
      <w:lvlJc w:val="right"/>
      <w:pPr>
        <w:ind w:left="2160" w:hanging="180"/>
      </w:pPr>
    </w:lvl>
    <w:lvl w:ilvl="3" w:tplc="DA8A84DA" w:tentative="1">
      <w:start w:val="1"/>
      <w:numFmt w:val="decimal"/>
      <w:lvlText w:val="%4."/>
      <w:lvlJc w:val="left"/>
      <w:pPr>
        <w:ind w:left="2880" w:hanging="360"/>
      </w:pPr>
    </w:lvl>
    <w:lvl w:ilvl="4" w:tplc="309C3BCE" w:tentative="1">
      <w:start w:val="1"/>
      <w:numFmt w:val="lowerLetter"/>
      <w:lvlText w:val="%5."/>
      <w:lvlJc w:val="left"/>
      <w:pPr>
        <w:ind w:left="3600" w:hanging="360"/>
      </w:pPr>
    </w:lvl>
    <w:lvl w:ilvl="5" w:tplc="CF9E87F8" w:tentative="1">
      <w:start w:val="1"/>
      <w:numFmt w:val="lowerRoman"/>
      <w:lvlText w:val="%6."/>
      <w:lvlJc w:val="right"/>
      <w:pPr>
        <w:ind w:left="4320" w:hanging="180"/>
      </w:pPr>
    </w:lvl>
    <w:lvl w:ilvl="6" w:tplc="BF166AEE" w:tentative="1">
      <w:start w:val="1"/>
      <w:numFmt w:val="decimal"/>
      <w:lvlText w:val="%7."/>
      <w:lvlJc w:val="left"/>
      <w:pPr>
        <w:ind w:left="5040" w:hanging="360"/>
      </w:pPr>
    </w:lvl>
    <w:lvl w:ilvl="7" w:tplc="CB3A0E52" w:tentative="1">
      <w:start w:val="1"/>
      <w:numFmt w:val="lowerLetter"/>
      <w:lvlText w:val="%8."/>
      <w:lvlJc w:val="left"/>
      <w:pPr>
        <w:ind w:left="5760" w:hanging="360"/>
      </w:pPr>
    </w:lvl>
    <w:lvl w:ilvl="8" w:tplc="B18E47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466A79"/>
    <w:multiLevelType w:val="hybridMultilevel"/>
    <w:tmpl w:val="16FAC45A"/>
    <w:lvl w:ilvl="0" w:tplc="2F24074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88CECE10" w:tentative="1">
      <w:start w:val="1"/>
      <w:numFmt w:val="lowerLetter"/>
      <w:lvlText w:val="%2."/>
      <w:lvlJc w:val="left"/>
      <w:pPr>
        <w:ind w:left="3349" w:hanging="360"/>
      </w:pPr>
    </w:lvl>
    <w:lvl w:ilvl="2" w:tplc="EB92C40E">
      <w:start w:val="1"/>
      <w:numFmt w:val="lowerRoman"/>
      <w:lvlText w:val="%3."/>
      <w:lvlJc w:val="right"/>
      <w:pPr>
        <w:ind w:left="4069" w:hanging="180"/>
      </w:pPr>
    </w:lvl>
    <w:lvl w:ilvl="3" w:tplc="029E9F1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1494CA8C" w:tentative="1">
      <w:start w:val="1"/>
      <w:numFmt w:val="lowerLetter"/>
      <w:lvlText w:val="%5."/>
      <w:lvlJc w:val="left"/>
      <w:pPr>
        <w:ind w:left="5509" w:hanging="360"/>
      </w:pPr>
    </w:lvl>
    <w:lvl w:ilvl="5" w:tplc="0A829E88" w:tentative="1">
      <w:start w:val="1"/>
      <w:numFmt w:val="lowerRoman"/>
      <w:lvlText w:val="%6."/>
      <w:lvlJc w:val="right"/>
      <w:pPr>
        <w:ind w:left="6229" w:hanging="180"/>
      </w:pPr>
    </w:lvl>
    <w:lvl w:ilvl="6" w:tplc="531A7C92" w:tentative="1">
      <w:start w:val="1"/>
      <w:numFmt w:val="decimal"/>
      <w:lvlText w:val="%7."/>
      <w:lvlJc w:val="left"/>
      <w:pPr>
        <w:ind w:left="6949" w:hanging="360"/>
      </w:pPr>
    </w:lvl>
    <w:lvl w:ilvl="7" w:tplc="90ACBA68" w:tentative="1">
      <w:start w:val="1"/>
      <w:numFmt w:val="lowerLetter"/>
      <w:lvlText w:val="%8."/>
      <w:lvlJc w:val="left"/>
      <w:pPr>
        <w:ind w:left="7669" w:hanging="360"/>
      </w:pPr>
    </w:lvl>
    <w:lvl w:ilvl="8" w:tplc="D5C80A7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9" w15:restartNumberingAfterBreak="0">
    <w:nsid w:val="7FBD3B2D"/>
    <w:multiLevelType w:val="hybridMultilevel"/>
    <w:tmpl w:val="981029E2"/>
    <w:lvl w:ilvl="0" w:tplc="1FD0B64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B840836" w:tentative="1">
      <w:start w:val="1"/>
      <w:numFmt w:val="lowerLetter"/>
      <w:lvlText w:val="%2."/>
      <w:lvlJc w:val="left"/>
      <w:pPr>
        <w:ind w:left="1440" w:hanging="360"/>
      </w:pPr>
    </w:lvl>
    <w:lvl w:ilvl="2" w:tplc="6A8A9DD2" w:tentative="1">
      <w:start w:val="1"/>
      <w:numFmt w:val="lowerRoman"/>
      <w:lvlText w:val="%3."/>
      <w:lvlJc w:val="right"/>
      <w:pPr>
        <w:ind w:left="2160" w:hanging="180"/>
      </w:pPr>
    </w:lvl>
    <w:lvl w:ilvl="3" w:tplc="2368C430" w:tentative="1">
      <w:start w:val="1"/>
      <w:numFmt w:val="decimal"/>
      <w:lvlText w:val="%4."/>
      <w:lvlJc w:val="left"/>
      <w:pPr>
        <w:ind w:left="2880" w:hanging="360"/>
      </w:pPr>
    </w:lvl>
    <w:lvl w:ilvl="4" w:tplc="D7905BC2" w:tentative="1">
      <w:start w:val="1"/>
      <w:numFmt w:val="lowerLetter"/>
      <w:lvlText w:val="%5."/>
      <w:lvlJc w:val="left"/>
      <w:pPr>
        <w:ind w:left="3600" w:hanging="360"/>
      </w:pPr>
    </w:lvl>
    <w:lvl w:ilvl="5" w:tplc="AE28B0BA" w:tentative="1">
      <w:start w:val="1"/>
      <w:numFmt w:val="lowerRoman"/>
      <w:lvlText w:val="%6."/>
      <w:lvlJc w:val="right"/>
      <w:pPr>
        <w:ind w:left="4320" w:hanging="180"/>
      </w:pPr>
    </w:lvl>
    <w:lvl w:ilvl="6" w:tplc="56AC9D36" w:tentative="1">
      <w:start w:val="1"/>
      <w:numFmt w:val="decimal"/>
      <w:lvlText w:val="%7."/>
      <w:lvlJc w:val="left"/>
      <w:pPr>
        <w:ind w:left="5040" w:hanging="360"/>
      </w:pPr>
    </w:lvl>
    <w:lvl w:ilvl="7" w:tplc="CBB09970" w:tentative="1">
      <w:start w:val="1"/>
      <w:numFmt w:val="lowerLetter"/>
      <w:lvlText w:val="%8."/>
      <w:lvlJc w:val="left"/>
      <w:pPr>
        <w:ind w:left="5760" w:hanging="360"/>
      </w:pPr>
    </w:lvl>
    <w:lvl w:ilvl="8" w:tplc="04BC050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8"/>
  </w:num>
  <w:num w:numId="8">
    <w:abstractNumId w:val="4"/>
  </w:num>
  <w:num w:numId="9">
    <w:abstractNumId w:val="3"/>
  </w:num>
  <w:num w:numId="10">
    <w:abstractNumId w:val="5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B29F8"/>
    <w:rsid w:val="000C4534"/>
    <w:rsid w:val="000C45FF"/>
    <w:rsid w:val="000D7FC7"/>
    <w:rsid w:val="000F2C97"/>
    <w:rsid w:val="000F7D16"/>
    <w:rsid w:val="0010070F"/>
    <w:rsid w:val="0013415A"/>
    <w:rsid w:val="00142632"/>
    <w:rsid w:val="00166C4E"/>
    <w:rsid w:val="00193179"/>
    <w:rsid w:val="001E574F"/>
    <w:rsid w:val="00206695"/>
    <w:rsid w:val="0021033A"/>
    <w:rsid w:val="0025023F"/>
    <w:rsid w:val="002869BE"/>
    <w:rsid w:val="002A2BA9"/>
    <w:rsid w:val="002C5DA0"/>
    <w:rsid w:val="002E01F9"/>
    <w:rsid w:val="002F5FAE"/>
    <w:rsid w:val="00334165"/>
    <w:rsid w:val="00340302"/>
    <w:rsid w:val="00353925"/>
    <w:rsid w:val="00375112"/>
    <w:rsid w:val="0039115F"/>
    <w:rsid w:val="00394886"/>
    <w:rsid w:val="003C7C16"/>
    <w:rsid w:val="003D48F4"/>
    <w:rsid w:val="003E00F7"/>
    <w:rsid w:val="003E0153"/>
    <w:rsid w:val="003E61C7"/>
    <w:rsid w:val="003F0306"/>
    <w:rsid w:val="003F43D6"/>
    <w:rsid w:val="00414EFD"/>
    <w:rsid w:val="00416297"/>
    <w:rsid w:val="004533E0"/>
    <w:rsid w:val="00453B72"/>
    <w:rsid w:val="0046100D"/>
    <w:rsid w:val="00466259"/>
    <w:rsid w:val="00472C25"/>
    <w:rsid w:val="0047486B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00EF3"/>
    <w:rsid w:val="00631410"/>
    <w:rsid w:val="00651C9B"/>
    <w:rsid w:val="006A30E5"/>
    <w:rsid w:val="0070007C"/>
    <w:rsid w:val="00707A0D"/>
    <w:rsid w:val="00712E25"/>
    <w:rsid w:val="007357FC"/>
    <w:rsid w:val="00762179"/>
    <w:rsid w:val="007748EE"/>
    <w:rsid w:val="007B6DCB"/>
    <w:rsid w:val="007B7090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0611A"/>
    <w:rsid w:val="00910807"/>
    <w:rsid w:val="00913FDB"/>
    <w:rsid w:val="00974EE3"/>
    <w:rsid w:val="0098136A"/>
    <w:rsid w:val="00981D82"/>
    <w:rsid w:val="00996FF1"/>
    <w:rsid w:val="009A750E"/>
    <w:rsid w:val="009B2F21"/>
    <w:rsid w:val="009C5F51"/>
    <w:rsid w:val="009F6417"/>
    <w:rsid w:val="00A002D6"/>
    <w:rsid w:val="00A0033D"/>
    <w:rsid w:val="00A12676"/>
    <w:rsid w:val="00A31A82"/>
    <w:rsid w:val="00A6335D"/>
    <w:rsid w:val="00A80301"/>
    <w:rsid w:val="00A969C9"/>
    <w:rsid w:val="00AB70BD"/>
    <w:rsid w:val="00AC3A76"/>
    <w:rsid w:val="00B02E26"/>
    <w:rsid w:val="00B03B29"/>
    <w:rsid w:val="00B11BCC"/>
    <w:rsid w:val="00B21F5B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61119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21537F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character" w:customStyle="1" w:styleId="12">
    <w:name w:val="אזכור לא מזוהה1"/>
    <w:basedOn w:val="a1"/>
    <w:uiPriority w:val="99"/>
    <w:semiHidden/>
    <w:unhideWhenUsed/>
    <w:rsid w:val="000B29F8"/>
    <w:rPr>
      <w:color w:val="605E5C"/>
      <w:shd w:val="clear" w:color="auto" w:fill="E1DFDD"/>
    </w:rPr>
  </w:style>
  <w:style w:type="paragraph" w:customStyle="1" w:styleId="BulletList0">
    <w:name w:val="Bullet List 0"/>
    <w:basedOn w:val="a0"/>
    <w:semiHidden/>
    <w:rsid w:val="002A2BA9"/>
    <w:pPr>
      <w:numPr>
        <w:numId w:val="12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ad">
    <w:name w:val="Unresolved Mention"/>
    <w:basedOn w:val="a1"/>
    <w:uiPriority w:val="99"/>
    <w:semiHidden/>
    <w:unhideWhenUsed/>
    <w:rsid w:val="003D48F4"/>
    <w:rPr>
      <w:color w:val="605E5C"/>
      <w:shd w:val="clear" w:color="auto" w:fill="E1DFDD"/>
    </w:rPr>
  </w:style>
  <w:style w:type="character" w:styleId="FollowedHyperlink">
    <w:name w:val="FollowedHyperlink"/>
    <w:basedOn w:val="a1"/>
    <w:uiPriority w:val="99"/>
    <w:semiHidden/>
    <w:unhideWhenUsed/>
    <w:rsid w:val="003D48F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53-24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469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2023-11-12T06:41:00Z</dcterms:created>
  <dcterms:modified xsi:type="dcterms:W3CDTF">2023-11-12T06:41:00Z</dcterms:modified>
</cp:coreProperties>
</file>